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19F05" w14:textId="0BC70158" w:rsidR="00A6466B" w:rsidRDefault="00882315">
      <w:pPr>
        <w:rPr>
          <w:i/>
          <w:color w:val="7F7F7F"/>
        </w:rPr>
      </w:pPr>
      <w:r>
        <w:rPr>
          <w:i/>
          <w:color w:val="7F7F7F"/>
        </w:rPr>
        <w:t>Textvorlage für Pfarrbrief/Homepage</w:t>
      </w:r>
      <w:r w:rsidR="00A6466B">
        <w:rPr>
          <w:i/>
          <w:color w:val="7F7F7F"/>
        </w:rPr>
        <w:t>, falls Sie nicht das fest formatierte pdf einstellen</w:t>
      </w:r>
    </w:p>
    <w:p w14:paraId="6ED1C950" w14:textId="6108C4F9" w:rsidR="00A6466B" w:rsidRDefault="00747DD4">
      <w:pPr>
        <w:rPr>
          <w:i/>
          <w:color w:val="7F7F7F"/>
        </w:rPr>
      </w:pPr>
      <w:r w:rsidRPr="00747DD4">
        <w:rPr>
          <w:bCs/>
        </w:rPr>
        <w:drawing>
          <wp:anchor distT="0" distB="0" distL="114300" distR="114300" simplePos="0" relativeHeight="251659264" behindDoc="1" locked="0" layoutInCell="1" allowOverlap="1" wp14:anchorId="48A2906C" wp14:editId="15D8908B">
            <wp:simplePos x="0" y="0"/>
            <wp:positionH relativeFrom="margin">
              <wp:align>left</wp:align>
            </wp:positionH>
            <wp:positionV relativeFrom="paragraph">
              <wp:posOffset>264613</wp:posOffset>
            </wp:positionV>
            <wp:extent cx="1816100" cy="1806575"/>
            <wp:effectExtent l="0" t="0" r="0" b="3175"/>
            <wp:wrapTight wrapText="bothSides">
              <wp:wrapPolygon edited="0">
                <wp:start x="0" y="0"/>
                <wp:lineTo x="0" y="21410"/>
                <wp:lineTo x="21298" y="21410"/>
                <wp:lineTo x="21298" y="0"/>
                <wp:lineTo x="0" y="0"/>
              </wp:wrapPolygon>
            </wp:wrapTight>
            <wp:docPr id="1491344343" name="Grafik 1" descr="Ein Bild, das Text, Screenshot, Schrift, Grafik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344343" name="Grafik 1" descr="Ein Bild, das Text, Screenshot, Schrift, Grafiken enthält.&#10;&#10;Automatisch generierte Beschreibu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3CE8" w:rsidRPr="00753CE8">
        <w:rPr>
          <w:b/>
        </w:rPr>
        <w:drawing>
          <wp:anchor distT="0" distB="0" distL="114300" distR="114300" simplePos="0" relativeHeight="251658240" behindDoc="1" locked="0" layoutInCell="1" allowOverlap="1" wp14:anchorId="6DB78B37" wp14:editId="65ED37E8">
            <wp:simplePos x="0" y="0"/>
            <wp:positionH relativeFrom="column">
              <wp:posOffset>4923790</wp:posOffset>
            </wp:positionH>
            <wp:positionV relativeFrom="paragraph">
              <wp:posOffset>90170</wp:posOffset>
            </wp:positionV>
            <wp:extent cx="1394460" cy="2164080"/>
            <wp:effectExtent l="0" t="0" r="0" b="7620"/>
            <wp:wrapTight wrapText="bothSides">
              <wp:wrapPolygon edited="0">
                <wp:start x="0" y="0"/>
                <wp:lineTo x="0" y="21486"/>
                <wp:lineTo x="21246" y="21486"/>
                <wp:lineTo x="21246" y="0"/>
                <wp:lineTo x="0" y="0"/>
              </wp:wrapPolygon>
            </wp:wrapTight>
            <wp:docPr id="220443784" name="Grafik 1" descr="Ein Bild, das Bild, Menschliches Gesicht, Bildende Kunst, Kleid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443784" name="Grafik 1" descr="Ein Bild, das Bild, Menschliches Gesicht, Bildende Kunst, Kleidung enthält.&#10;&#10;Automatisch generierte Beschreibu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3FAC8A" w14:textId="21C5EFF5" w:rsidR="00753CE8" w:rsidRPr="00C1111C" w:rsidRDefault="00747DD4" w:rsidP="00753CE8">
      <w:pPr>
        <w:jc w:val="center"/>
        <w:rPr>
          <w:bCs/>
        </w:rPr>
      </w:pPr>
      <w:r>
        <w:rPr>
          <w:bCs/>
        </w:rPr>
        <w:t xml:space="preserve">Herzliche </w:t>
      </w:r>
      <w:r w:rsidR="00753CE8" w:rsidRPr="00C1111C">
        <w:rPr>
          <w:bCs/>
        </w:rPr>
        <w:t>Einladung zur hybriden Veranstaltung</w:t>
      </w:r>
    </w:p>
    <w:p w14:paraId="79CB1367" w14:textId="5D49EA6A" w:rsidR="00753CE8" w:rsidRDefault="00753CE8" w:rsidP="00753CE8">
      <w:pPr>
        <w:jc w:val="center"/>
        <w:rPr>
          <w:b/>
        </w:rPr>
      </w:pPr>
      <w:r>
        <w:rPr>
          <w:b/>
        </w:rPr>
        <w:t>Lebt dies zu meinem Gedächtnis</w:t>
      </w:r>
      <w:r>
        <w:rPr>
          <w:b/>
        </w:rPr>
        <w:br/>
        <w:t xml:space="preserve">Von Gründonnerstag bis Fronleichnam </w:t>
      </w:r>
    </w:p>
    <w:p w14:paraId="4D576C40" w14:textId="77777777" w:rsidR="00753CE8" w:rsidRDefault="00753CE8" w:rsidP="00753CE8">
      <w:pPr>
        <w:jc w:val="center"/>
      </w:pPr>
      <w:r>
        <w:rPr>
          <w:b/>
        </w:rPr>
        <w:t>am 5. April 2025</w:t>
      </w:r>
      <w:r w:rsidRPr="00753CE8">
        <w:rPr>
          <w:noProof/>
        </w:rPr>
        <w:t xml:space="preserve"> </w:t>
      </w:r>
      <w:r>
        <w:rPr>
          <w:b/>
        </w:rPr>
        <w:br/>
      </w:r>
      <w:r w:rsidR="0056347A">
        <w:t>09:</w:t>
      </w:r>
      <w:r w:rsidR="00EC0529">
        <w:t>30</w:t>
      </w:r>
      <w:r w:rsidR="00670511">
        <w:t xml:space="preserve"> Uhr bis 1</w:t>
      </w:r>
      <w:r w:rsidR="00EC0529">
        <w:t>3</w:t>
      </w:r>
      <w:r w:rsidR="00670511">
        <w:t>:</w:t>
      </w:r>
      <w:r w:rsidR="00EC0529">
        <w:t>0</w:t>
      </w:r>
      <w:r w:rsidR="00670511">
        <w:t>0 Uhr</w:t>
      </w:r>
      <w:r w:rsidR="00EC0529">
        <w:t xml:space="preserve"> </w:t>
      </w:r>
    </w:p>
    <w:p w14:paraId="76010BDB" w14:textId="1AAF2CD3" w:rsidR="00670511" w:rsidRDefault="00EC0529" w:rsidP="00753CE8">
      <w:pPr>
        <w:jc w:val="center"/>
      </w:pPr>
      <w:r>
        <w:t xml:space="preserve">im </w:t>
      </w:r>
      <w:r w:rsidRPr="00EC0529">
        <w:rPr>
          <w:highlight w:val="yellow"/>
        </w:rPr>
        <w:t>Pfarrheim</w:t>
      </w:r>
    </w:p>
    <w:p w14:paraId="42E738C2" w14:textId="77777777" w:rsidR="00753CE8" w:rsidRDefault="00753CE8" w:rsidP="00753CE8"/>
    <w:p w14:paraId="34953C3D" w14:textId="77777777" w:rsidR="00753CE8" w:rsidRDefault="00753CE8" w:rsidP="00753CE8"/>
    <w:p w14:paraId="25FCEF54" w14:textId="6E752936" w:rsidR="00753CE8" w:rsidRPr="00864462" w:rsidRDefault="00753CE8" w:rsidP="00753CE8">
      <w:r>
        <w:t>Drei Vorträge</w:t>
      </w:r>
      <w:r w:rsidRPr="00864462">
        <w:t xml:space="preserve"> beleuchte</w:t>
      </w:r>
      <w:r>
        <w:t>n</w:t>
      </w:r>
      <w:r w:rsidRPr="00864462">
        <w:t xml:space="preserve"> das Ostergeschehen mit den besonderen Gottesdiensten aus der Perspektive des Gründonnerstags. Hier nimmt Jesus in den Zeichen von Brot und Wein seine </w:t>
      </w:r>
      <w:r>
        <w:t>Lebenshingabe a</w:t>
      </w:r>
      <w:r w:rsidRPr="00864462">
        <w:t>m K</w:t>
      </w:r>
      <w:r>
        <w:t xml:space="preserve">reuz </w:t>
      </w:r>
      <w:r w:rsidRPr="00864462">
        <w:t xml:space="preserve">vorweg und setzt mit der Eucharistie </w:t>
      </w:r>
      <w:r>
        <w:t>das Sakrament</w:t>
      </w:r>
      <w:r w:rsidRPr="00864462">
        <w:t xml:space="preserve"> seiner bleibenden Gegenwart ein, damit wir </w:t>
      </w:r>
      <w:r>
        <w:t>dem Auferstandenen</w:t>
      </w:r>
      <w:r w:rsidRPr="00864462">
        <w:t xml:space="preserve"> heute begegnen und davon für den Alltag gestärkt werden. Eucharistie ist Feier und Lebensprogramm! </w:t>
      </w:r>
    </w:p>
    <w:p w14:paraId="73763E68" w14:textId="77777777" w:rsidR="00753CE8" w:rsidRDefault="00753CE8" w:rsidP="00753CE8">
      <w:r>
        <w:t>Die hybride Veranstaltung verbindet Biblisches, Geistliches und Praktisches und bezieht Kirchenlieder mit einbeziehen. Die bewusste Feier von Jesu Sterben und Auferstehen will uns helfen, als österlich-frohe Menschen zu leben.</w:t>
      </w:r>
    </w:p>
    <w:p w14:paraId="45FBC11D" w14:textId="77777777" w:rsidR="00753CE8" w:rsidRDefault="00753CE8" w:rsidP="00A70F88"/>
    <w:p w14:paraId="28CE4BA8" w14:textId="220C1E86" w:rsidR="0056347A" w:rsidRPr="00882315" w:rsidRDefault="00882315" w:rsidP="00A70F88">
      <w:r w:rsidRPr="00882315">
        <w:t xml:space="preserve">Bitte melden Sie sich, damit wir besser planen können bis zum </w:t>
      </w:r>
      <w:r w:rsidRPr="00882315">
        <w:rPr>
          <w:highlight w:val="yellow"/>
        </w:rPr>
        <w:t>???</w:t>
      </w:r>
      <w:r w:rsidRPr="00882315">
        <w:t xml:space="preserve"> im Pfarrbüro </w:t>
      </w:r>
      <w:r w:rsidRPr="00882315">
        <w:rPr>
          <w:highlight w:val="yellow"/>
        </w:rPr>
        <w:t>???</w:t>
      </w:r>
      <w:r w:rsidRPr="00882315">
        <w:t xml:space="preserve"> an.</w:t>
      </w:r>
    </w:p>
    <w:p w14:paraId="2644D616" w14:textId="77777777" w:rsidR="00882315" w:rsidRDefault="00882315" w:rsidP="00F304A7">
      <w:pPr>
        <w:rPr>
          <w:b/>
        </w:rPr>
      </w:pPr>
    </w:p>
    <w:p w14:paraId="4928CE0D" w14:textId="31FBDC72" w:rsidR="00F304A7" w:rsidRDefault="00F304A7" w:rsidP="00F304A7">
      <w:pPr>
        <w:rPr>
          <w:b/>
        </w:rPr>
      </w:pPr>
      <w:r>
        <w:rPr>
          <w:b/>
        </w:rPr>
        <w:t xml:space="preserve">Online-Programm </w:t>
      </w:r>
    </w:p>
    <w:p w14:paraId="1C158BBC" w14:textId="77777777" w:rsidR="00882315" w:rsidRDefault="00882315" w:rsidP="00882315">
      <w:r>
        <w:t>9.30 Uhr: Eröffnung (Dr. Marius Linnenborn, DLI)</w:t>
      </w:r>
    </w:p>
    <w:p w14:paraId="2E61A494" w14:textId="7D317CBA" w:rsidR="0088306B" w:rsidRDefault="0088306B" w:rsidP="0088306B">
      <w:r>
        <w:t xml:space="preserve">Ab 9.45 </w:t>
      </w:r>
      <w:r w:rsidR="00753CE8">
        <w:t xml:space="preserve">Uhr </w:t>
      </w:r>
      <w:r>
        <w:t>Vorträge (Prof. Dr. Marco Benini, Trier)</w:t>
      </w:r>
    </w:p>
    <w:p w14:paraId="71EF6E43" w14:textId="77777777" w:rsidR="00753CE8" w:rsidRDefault="00753CE8" w:rsidP="00753CE8">
      <w:r>
        <w:t>I. Das Letzte Abendmahl und die hl. Messe heute</w:t>
      </w:r>
      <w:r>
        <w:br/>
        <w:t>„Tut dies zu meinem Gedächtnis.“ (Lk 22,19)</w:t>
      </w:r>
      <w:r>
        <w:br/>
      </w:r>
    </w:p>
    <w:p w14:paraId="0965F408" w14:textId="77777777" w:rsidR="00753CE8" w:rsidRDefault="00753CE8" w:rsidP="00753CE8">
      <w:r>
        <w:t xml:space="preserve">II. Gründonnerstag – Karfreitag – Ostern </w:t>
      </w:r>
      <w:r>
        <w:br/>
        <w:t>„Damit auch wir vom Tod zum Leben übergehen“ (Augustinus; vgl. Joh 5,24)</w:t>
      </w:r>
      <w:r>
        <w:br/>
      </w:r>
    </w:p>
    <w:p w14:paraId="274F9BC4" w14:textId="77777777" w:rsidR="00753CE8" w:rsidRDefault="00753CE8" w:rsidP="00753CE8">
      <w:r>
        <w:t>III. Osterzeit und Fronleichnam</w:t>
      </w:r>
      <w:r>
        <w:br/>
        <w:t>„Ich bin bei euch alle Tage</w:t>
      </w:r>
      <w:r w:rsidRPr="00761CB6">
        <w:t>.</w:t>
      </w:r>
      <w:r>
        <w:t>“ (Mt 28,20)</w:t>
      </w:r>
    </w:p>
    <w:p w14:paraId="34178545" w14:textId="77777777" w:rsidR="00753CE8" w:rsidRDefault="00753CE8" w:rsidP="00753CE8">
      <w:r>
        <w:t>Nach den Vorträgen ist ein persönliches Statement/Glaubenszeugnis geplant.</w:t>
      </w:r>
      <w:r>
        <w:br/>
      </w:r>
      <w:r>
        <w:br/>
        <w:t>12.30 – 13.00 Austausch zu Fragen</w:t>
      </w:r>
    </w:p>
    <w:p w14:paraId="05608475" w14:textId="77777777" w:rsidR="00753CE8" w:rsidRDefault="00753CE8" w:rsidP="00753CE8"/>
    <w:p w14:paraId="66FCEABA" w14:textId="562DD220" w:rsidR="0066697A" w:rsidRDefault="00753CE8">
      <w:r>
        <w:t>Melden Sie sich kostenfrei als Einzelperson oder Gruppe online</w:t>
      </w:r>
      <w:r>
        <w:t xml:space="preserve"> an: </w:t>
      </w:r>
      <w:r>
        <w:t xml:space="preserve">unter </w:t>
      </w:r>
      <w:hyperlink r:id="rId8" w:history="1">
        <w:r w:rsidRPr="00BF6A43">
          <w:rPr>
            <w:rStyle w:val="Hyperlink"/>
          </w:rPr>
          <w:t>www.lebendig-akademisch.de/ostern</w:t>
        </w:r>
      </w:hyperlink>
      <w:r>
        <w:t xml:space="preserve"> </w:t>
      </w:r>
    </w:p>
    <w:sectPr w:rsidR="0066697A" w:rsidSect="00A6466B">
      <w:pgSz w:w="11906" w:h="16838"/>
      <w:pgMar w:top="993" w:right="1417" w:bottom="1134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623E5"/>
    <w:multiLevelType w:val="hybridMultilevel"/>
    <w:tmpl w:val="719004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22524"/>
    <w:multiLevelType w:val="hybridMultilevel"/>
    <w:tmpl w:val="FBA805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365558">
    <w:abstractNumId w:val="0"/>
  </w:num>
  <w:num w:numId="2" w16cid:durableId="1615747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97A"/>
    <w:rsid w:val="00017DBE"/>
    <w:rsid w:val="000619E4"/>
    <w:rsid w:val="00114BC6"/>
    <w:rsid w:val="00516F5D"/>
    <w:rsid w:val="0056347A"/>
    <w:rsid w:val="0066697A"/>
    <w:rsid w:val="00670511"/>
    <w:rsid w:val="00747DD4"/>
    <w:rsid w:val="00753CE8"/>
    <w:rsid w:val="007A447C"/>
    <w:rsid w:val="007D6037"/>
    <w:rsid w:val="0083715D"/>
    <w:rsid w:val="00882315"/>
    <w:rsid w:val="0088306B"/>
    <w:rsid w:val="00890743"/>
    <w:rsid w:val="00952502"/>
    <w:rsid w:val="00A6466B"/>
    <w:rsid w:val="00A70F88"/>
    <w:rsid w:val="00A75E2F"/>
    <w:rsid w:val="00A847E8"/>
    <w:rsid w:val="00B74A9B"/>
    <w:rsid w:val="00C75F35"/>
    <w:rsid w:val="00C87B30"/>
    <w:rsid w:val="00D627E0"/>
    <w:rsid w:val="00EC0529"/>
    <w:rsid w:val="00F252D9"/>
    <w:rsid w:val="00F304A7"/>
    <w:rsid w:val="00F3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04019"/>
  <w15:docId w15:val="{082A452D-C194-4320-B6AA-BAA0B58D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067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Absatz-Standardschriftart"/>
    <w:uiPriority w:val="99"/>
    <w:unhideWhenUsed/>
    <w:rsid w:val="00485F94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306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06740"/>
  </w:style>
  <w:style w:type="paragraph" w:styleId="Fuzeile">
    <w:name w:val="footer"/>
    <w:basedOn w:val="Standard"/>
    <w:link w:val="FuzeileZchn"/>
    <w:uiPriority w:val="99"/>
    <w:unhideWhenUsed/>
    <w:rsid w:val="00306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06740"/>
  </w:style>
  <w:style w:type="character" w:customStyle="1" w:styleId="berschrift1Zchn">
    <w:name w:val="Überschrift 1 Zchn"/>
    <w:basedOn w:val="Absatz-Standardschriftart"/>
    <w:link w:val="berschrift1"/>
    <w:uiPriority w:val="9"/>
    <w:rsid w:val="003067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enabsatz">
    <w:name w:val="List Paragraph"/>
    <w:basedOn w:val="Standard"/>
    <w:uiPriority w:val="34"/>
    <w:qFormat/>
    <w:rsid w:val="00882315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882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bendig-akademisch.de/ostern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81djxIxqs/qtNRczTi3Sdgk9GQ==">CgMxLjA4AHIhMTlWZVd0OXBlMDdRaGtXWUlfR05Sbm5EbVNHZF9kX3pf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1438</Characters>
  <Application>Microsoft Office Word</Application>
  <DocSecurity>0</DocSecurity>
  <Lines>33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 Trier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Reich, Rebekka</dc:creator>
  <cp:lastModifiedBy>Marco Benini</cp:lastModifiedBy>
  <cp:revision>9</cp:revision>
  <dcterms:created xsi:type="dcterms:W3CDTF">2024-01-12T19:59:00Z</dcterms:created>
  <dcterms:modified xsi:type="dcterms:W3CDTF">2025-01-25T11:11:00Z</dcterms:modified>
</cp:coreProperties>
</file>